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EF" w:rsidRDefault="0087564E" w:rsidP="00B261EF">
      <w:pPr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Информация</w:t>
      </w:r>
      <w:r w:rsidR="00B261EF">
        <w:rPr>
          <w:rFonts w:ascii="Times New Roman" w:hAnsi="Times New Roman"/>
          <w:sz w:val="28"/>
          <w:szCs w:val="28"/>
        </w:rPr>
        <w:t xml:space="preserve"> об обращениях граждан, поступивших в Исполнительный комитет Пестре</w:t>
      </w:r>
      <w:r w:rsidR="002A4568">
        <w:rPr>
          <w:rFonts w:ascii="Times New Roman" w:hAnsi="Times New Roman"/>
          <w:sz w:val="28"/>
          <w:szCs w:val="28"/>
        </w:rPr>
        <w:t xml:space="preserve">чинского муниципального района </w:t>
      </w:r>
      <w:r w:rsidR="00B261EF">
        <w:rPr>
          <w:rFonts w:ascii="Times New Roman" w:hAnsi="Times New Roman"/>
          <w:sz w:val="28"/>
          <w:szCs w:val="28"/>
        </w:rPr>
        <w:t>Республики Татарстан по работе с обращениями граждан в первом полугодии 2023 года</w:t>
      </w:r>
    </w:p>
    <w:bookmarkEnd w:id="0"/>
    <w:p w:rsidR="00B261EF" w:rsidRDefault="00B261EF" w:rsidP="00B261EF">
      <w:pPr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87E17" w:rsidRPr="00B261EF" w:rsidRDefault="00B261EF" w:rsidP="00F87E17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61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7E17" w:rsidRPr="00B261E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Обращения граждан важное средство осуществления и охраны прав личности, укрепления связей </w:t>
      </w:r>
      <w:r w:rsidRPr="00B261EF">
        <w:rPr>
          <w:rFonts w:ascii="Times New Roman" w:eastAsia="Times New Roman" w:hAnsi="Times New Roman"/>
          <w:sz w:val="28"/>
          <w:szCs w:val="28"/>
          <w:lang w:eastAsia="ru-RU"/>
        </w:rPr>
        <w:t>исполнительного комитета</w:t>
      </w:r>
      <w:r w:rsidR="00F87E17" w:rsidRPr="00B261EF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населением, существенный источник информации, необходимой при решении текущих и перспективных вопросов государственного, экономического и социально-культурного строительства. Являясь одной из форм участия граждан в управлении, обращения способствуют усилению народного контроля за деятельностью органов управления, борьбе с волокитой и бюрократизмом.</w:t>
      </w:r>
    </w:p>
    <w:p w:rsidR="00F87E17" w:rsidRDefault="00F87E17" w:rsidP="00F87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 истекший период 202</w:t>
      </w:r>
      <w:r w:rsidR="00B261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поступило обращений граждан 18</w:t>
      </w:r>
      <w:r w:rsidR="00B261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(аналогичный период 202</w:t>
      </w:r>
      <w:r w:rsidR="00B261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- </w:t>
      </w:r>
      <w:r w:rsidR="00B261EF">
        <w:rPr>
          <w:rFonts w:ascii="Times New Roman" w:hAnsi="Times New Roman"/>
          <w:sz w:val="28"/>
          <w:szCs w:val="28"/>
        </w:rPr>
        <w:t>186</w:t>
      </w:r>
      <w:r>
        <w:rPr>
          <w:rFonts w:ascii="Times New Roman" w:hAnsi="Times New Roman"/>
          <w:sz w:val="28"/>
          <w:szCs w:val="28"/>
        </w:rPr>
        <w:t xml:space="preserve">). Руководителем Исполнительного комитета  было принято </w:t>
      </w:r>
      <w:r w:rsidR="00B261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 гражданина  (2021г. –</w:t>
      </w:r>
      <w:r w:rsidR="00B261EF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>).</w:t>
      </w:r>
    </w:p>
    <w:p w:rsidR="00F87E17" w:rsidRDefault="00F87E17" w:rsidP="00F87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Обращений  на татарском языке 1 обращение (202</w:t>
      </w:r>
      <w:r w:rsidR="00B261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г. – </w:t>
      </w:r>
      <w:r w:rsidR="00B261E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).</w:t>
      </w:r>
    </w:p>
    <w:p w:rsidR="00F87E17" w:rsidRDefault="00F87E17" w:rsidP="00F87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активной социальной группой, направляющей свои предложения, жалобы и заявления в исполнительный комитет, стали работающие граждане, индивидуальные предприниматели  потом  пенсионеры.</w:t>
      </w:r>
    </w:p>
    <w:p w:rsidR="00F87E17" w:rsidRDefault="00B261EF" w:rsidP="00F87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полугодии 2023</w:t>
      </w:r>
      <w:r w:rsidR="00F87E17">
        <w:rPr>
          <w:rFonts w:ascii="Times New Roman" w:hAnsi="Times New Roman"/>
          <w:sz w:val="28"/>
          <w:szCs w:val="28"/>
        </w:rPr>
        <w:t xml:space="preserve"> года наиболее актуальной у граждан, обратившихся в адрес исполнительного комитета, является социальная сфера и ЖКХ   Перечень затронутых проблем широк. Это вопросы: устройство ребенка в детский сад, образования, водоснабжение, дороги.</w:t>
      </w:r>
    </w:p>
    <w:p w:rsidR="00F87E17" w:rsidRDefault="00F87E17" w:rsidP="00F87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социального обеспечения в основном связаны с льготами в законодательстве о социальном обеспечении и социальном страховании, пособиями и компенсационными выплатами и устройством в детские сады детей.</w:t>
      </w:r>
    </w:p>
    <w:p w:rsidR="00F87E17" w:rsidRDefault="00F87E17" w:rsidP="00F87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часто в жалобах граждан упоминаются вопросы коммунального хозяйства, которые включают в себя вопросы ненадлежащего содержан</w:t>
      </w:r>
      <w:r w:rsidR="00B261EF">
        <w:rPr>
          <w:rFonts w:ascii="Times New Roman" w:hAnsi="Times New Roman"/>
          <w:sz w:val="28"/>
          <w:szCs w:val="28"/>
        </w:rPr>
        <w:t>ия общего домового имущества, вывоз ТКО.</w:t>
      </w:r>
      <w:r>
        <w:rPr>
          <w:rFonts w:ascii="Times New Roman" w:hAnsi="Times New Roman"/>
          <w:sz w:val="28"/>
          <w:szCs w:val="28"/>
        </w:rPr>
        <w:t xml:space="preserve"> Заявители также выражают недовольство действиями управляющих организаций, товариществ собственников жилья и прочих организаций, осуществляющих управление жилым фондом и  водоснабжение.</w:t>
      </w:r>
    </w:p>
    <w:p w:rsidR="00F87E17" w:rsidRDefault="00F87E17" w:rsidP="00F87E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обращения тематического блока связаны с благоустройством, ремонтом дорог, разрешением жилищных споров.</w:t>
      </w:r>
    </w:p>
    <w:p w:rsidR="00F87E17" w:rsidRDefault="00F87E17" w:rsidP="00F87E17"/>
    <w:p w:rsidR="00784776" w:rsidRDefault="00784776"/>
    <w:sectPr w:rsidR="0078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5A"/>
    <w:rsid w:val="002A4568"/>
    <w:rsid w:val="00681A5A"/>
    <w:rsid w:val="00784776"/>
    <w:rsid w:val="0087564E"/>
    <w:rsid w:val="00B261EF"/>
    <w:rsid w:val="00F8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1A04"/>
  <w15:docId w15:val="{BB6B7520-A6B2-44C5-8153-9D9B7C63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E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New-PC1</dc:creator>
  <cp:keywords/>
  <dc:description/>
  <cp:lastModifiedBy>IK</cp:lastModifiedBy>
  <cp:revision>6</cp:revision>
  <dcterms:created xsi:type="dcterms:W3CDTF">2023-07-14T10:00:00Z</dcterms:created>
  <dcterms:modified xsi:type="dcterms:W3CDTF">2023-07-18T13:57:00Z</dcterms:modified>
</cp:coreProperties>
</file>